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BE814" w14:textId="77777777" w:rsidR="0073393F" w:rsidRDefault="0073393F" w:rsidP="0073393F">
      <w:pPr>
        <w:jc w:val="center"/>
        <w:rPr>
          <w:sz w:val="24"/>
          <w:szCs w:val="24"/>
          <w:lang w:val="en-US"/>
        </w:rPr>
      </w:pPr>
      <w:r w:rsidRPr="00E11745">
        <w:rPr>
          <w:noProof/>
        </w:rPr>
        <w:drawing>
          <wp:inline distT="0" distB="0" distL="0" distR="0" wp14:anchorId="1F7384D3" wp14:editId="2DBB5B8F">
            <wp:extent cx="1102360" cy="567633"/>
            <wp:effectExtent l="0" t="0" r="2540" b="4445"/>
            <wp:docPr id="6" name="Picture 5">
              <a:extLst xmlns:a="http://schemas.openxmlformats.org/drawingml/2006/main">
                <a:ext uri="{FF2B5EF4-FFF2-40B4-BE49-F238E27FC236}">
                  <a16:creationId xmlns:a16="http://schemas.microsoft.com/office/drawing/2014/main" id="{C76E3A95-B801-9742-8985-7571B178F10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C76E3A95-B801-9742-8985-7571B178F10D}"/>
                        </a:ext>
                      </a:extLst>
                    </pic:cNvPr>
                    <pic:cNvPicPr>
                      <a:picLocks noChangeAspect="1"/>
                    </pic:cNvPicPr>
                  </pic:nvPicPr>
                  <pic:blipFill>
                    <a:blip r:embed="rId7"/>
                    <a:stretch>
                      <a:fillRect/>
                    </a:stretch>
                  </pic:blipFill>
                  <pic:spPr>
                    <a:xfrm>
                      <a:off x="0" y="0"/>
                      <a:ext cx="1124831" cy="579204"/>
                    </a:xfrm>
                    <a:prstGeom prst="rect">
                      <a:avLst/>
                    </a:prstGeom>
                  </pic:spPr>
                </pic:pic>
              </a:graphicData>
            </a:graphic>
          </wp:inline>
        </w:drawing>
      </w:r>
    </w:p>
    <w:p w14:paraId="2A63327D" w14:textId="0A849A54" w:rsidR="0073393F" w:rsidRPr="004A52EB" w:rsidRDefault="0073393F" w:rsidP="0073393F">
      <w:pPr>
        <w:spacing w:after="0"/>
        <w:jc w:val="center"/>
        <w:rPr>
          <w:b/>
          <w:bCs/>
          <w:color w:val="2E74B5" w:themeColor="accent5" w:themeShade="BF"/>
          <w:sz w:val="24"/>
          <w:szCs w:val="24"/>
          <w:lang w:val="en-US"/>
        </w:rPr>
      </w:pPr>
      <w:r w:rsidRPr="004A52EB">
        <w:rPr>
          <w:b/>
          <w:bCs/>
          <w:color w:val="2E74B5" w:themeColor="accent5" w:themeShade="BF"/>
          <w:sz w:val="24"/>
          <w:szCs w:val="24"/>
          <w:lang w:val="en-US"/>
        </w:rPr>
        <w:t xml:space="preserve">U3A Southern Highlands Covid-Safety Policy </w:t>
      </w:r>
    </w:p>
    <w:p w14:paraId="3A94BC7A" w14:textId="0D70B6B8" w:rsidR="0073393F" w:rsidRPr="004A52EB" w:rsidRDefault="00D00CE4" w:rsidP="0073393F">
      <w:pPr>
        <w:spacing w:after="0"/>
        <w:jc w:val="center"/>
        <w:rPr>
          <w:b/>
          <w:bCs/>
          <w:color w:val="2E74B5" w:themeColor="accent5" w:themeShade="BF"/>
          <w:sz w:val="24"/>
          <w:szCs w:val="24"/>
          <w:lang w:val="en-US"/>
        </w:rPr>
      </w:pPr>
      <w:r>
        <w:rPr>
          <w:b/>
          <w:bCs/>
          <w:color w:val="2E74B5" w:themeColor="accent5" w:themeShade="BF"/>
          <w:sz w:val="24"/>
          <w:szCs w:val="24"/>
          <w:lang w:val="en-US"/>
        </w:rPr>
        <w:t>November</w:t>
      </w:r>
      <w:r w:rsidR="0073393F" w:rsidRPr="006567A8">
        <w:rPr>
          <w:b/>
          <w:bCs/>
          <w:color w:val="2E74B5" w:themeColor="accent5" w:themeShade="BF"/>
          <w:sz w:val="24"/>
          <w:szCs w:val="24"/>
          <w:lang w:val="en-US"/>
        </w:rPr>
        <w:t xml:space="preserve"> 202</w:t>
      </w:r>
      <w:r w:rsidR="0068069A">
        <w:rPr>
          <w:b/>
          <w:bCs/>
          <w:color w:val="2E74B5" w:themeColor="accent5" w:themeShade="BF"/>
          <w:sz w:val="24"/>
          <w:szCs w:val="24"/>
          <w:lang w:val="en-US"/>
        </w:rPr>
        <w:t>2</w:t>
      </w:r>
    </w:p>
    <w:p w14:paraId="770F70B4" w14:textId="77777777" w:rsidR="0073393F" w:rsidRDefault="0073393F" w:rsidP="0073393F">
      <w:pPr>
        <w:spacing w:after="0"/>
        <w:jc w:val="center"/>
        <w:rPr>
          <w:sz w:val="24"/>
          <w:szCs w:val="24"/>
          <w:lang w:val="en-US"/>
        </w:rPr>
      </w:pPr>
    </w:p>
    <w:p w14:paraId="2663A82C" w14:textId="74EDA303" w:rsidR="0073393F" w:rsidRPr="006567A8" w:rsidRDefault="0073393F" w:rsidP="0073393F">
      <w:pPr>
        <w:jc w:val="both"/>
        <w:rPr>
          <w:rFonts w:ascii="Arial" w:hAnsi="Arial" w:cs="Arial"/>
          <w:lang w:val="en-US"/>
        </w:rPr>
      </w:pPr>
      <w:r w:rsidRPr="006567A8">
        <w:rPr>
          <w:rFonts w:ascii="Arial" w:hAnsi="Arial" w:cs="Arial"/>
          <w:lang w:val="en-US"/>
        </w:rPr>
        <w:t xml:space="preserve">The Management Committee’s intent and responsibility to members is to provide a safe environment for participation in U3A activities.  To that end, we keep abreast of and are guided by the NSW Department of Health and, in particular, their specific advice for seniors.  </w:t>
      </w:r>
      <w:r w:rsidRPr="004F7BB6">
        <w:rPr>
          <w:rFonts w:ascii="Arial" w:hAnsi="Arial" w:cs="Arial"/>
          <w:lang w:val="en-US"/>
        </w:rPr>
        <w:t>W</w:t>
      </w:r>
      <w:r w:rsidRPr="006567A8">
        <w:rPr>
          <w:rFonts w:ascii="Arial" w:hAnsi="Arial" w:cs="Arial"/>
          <w:lang w:val="en-US"/>
        </w:rPr>
        <w:t xml:space="preserve">e </w:t>
      </w:r>
      <w:r w:rsidRPr="004F7BB6">
        <w:rPr>
          <w:rFonts w:ascii="Arial" w:hAnsi="Arial" w:cs="Arial"/>
          <w:lang w:val="en-US"/>
        </w:rPr>
        <w:t>are now</w:t>
      </w:r>
      <w:r w:rsidRPr="006567A8">
        <w:rPr>
          <w:rFonts w:ascii="Arial" w:hAnsi="Arial" w:cs="Arial"/>
          <w:lang w:val="en-US"/>
        </w:rPr>
        <w:t xml:space="preserve"> offering a mix of online Zoom courses </w:t>
      </w:r>
      <w:r>
        <w:rPr>
          <w:rFonts w:ascii="Arial" w:hAnsi="Arial" w:cs="Arial"/>
          <w:lang w:val="en-US"/>
        </w:rPr>
        <w:t>and</w:t>
      </w:r>
      <w:r w:rsidRPr="006567A8">
        <w:rPr>
          <w:rFonts w:ascii="Arial" w:hAnsi="Arial" w:cs="Arial"/>
          <w:lang w:val="en-US"/>
        </w:rPr>
        <w:t xml:space="preserve"> face-to-face courses to ensure we </w:t>
      </w:r>
      <w:r w:rsidRPr="004F7BB6">
        <w:rPr>
          <w:rFonts w:ascii="Arial" w:hAnsi="Arial" w:cs="Arial"/>
          <w:lang w:val="en-US"/>
        </w:rPr>
        <w:t>provide</w:t>
      </w:r>
      <w:r w:rsidRPr="006567A8">
        <w:rPr>
          <w:rFonts w:ascii="Arial" w:hAnsi="Arial" w:cs="Arial"/>
          <w:lang w:val="en-US"/>
        </w:rPr>
        <w:t xml:space="preserve"> learning as well as social opportunities to our members.</w:t>
      </w:r>
    </w:p>
    <w:p w14:paraId="58376059" w14:textId="324802BF" w:rsidR="0073393F" w:rsidRPr="006567A8" w:rsidRDefault="0073393F" w:rsidP="0073393F">
      <w:pPr>
        <w:jc w:val="both"/>
        <w:rPr>
          <w:rFonts w:ascii="Arial" w:hAnsi="Arial" w:cs="Arial"/>
          <w:lang w:val="en-US"/>
        </w:rPr>
      </w:pPr>
      <w:r w:rsidRPr="006567A8">
        <w:rPr>
          <w:rFonts w:ascii="Arial" w:hAnsi="Arial" w:cs="Arial"/>
          <w:lang w:val="en-US"/>
        </w:rPr>
        <w:t>In providing our face-to-face course</w:t>
      </w:r>
      <w:r w:rsidR="007A3B84">
        <w:rPr>
          <w:rFonts w:ascii="Arial" w:hAnsi="Arial" w:cs="Arial"/>
          <w:lang w:val="en-US"/>
        </w:rPr>
        <w:t>s</w:t>
      </w:r>
      <w:r w:rsidRPr="006567A8">
        <w:rPr>
          <w:rFonts w:ascii="Arial" w:hAnsi="Arial" w:cs="Arial"/>
          <w:lang w:val="en-US"/>
        </w:rPr>
        <w:t>, the following will apply:</w:t>
      </w:r>
    </w:p>
    <w:p w14:paraId="5F78114B" w14:textId="77777777" w:rsidR="0073393F" w:rsidRPr="006567A8" w:rsidRDefault="0073393F" w:rsidP="0073393F">
      <w:pPr>
        <w:pStyle w:val="ListParagraph"/>
        <w:numPr>
          <w:ilvl w:val="0"/>
          <w:numId w:val="1"/>
        </w:numPr>
        <w:jc w:val="both"/>
        <w:rPr>
          <w:rFonts w:ascii="Arial" w:hAnsi="Arial" w:cs="Arial"/>
          <w:lang w:val="en-US"/>
        </w:rPr>
      </w:pPr>
      <w:r w:rsidRPr="006567A8">
        <w:rPr>
          <w:rFonts w:ascii="Arial" w:hAnsi="Arial" w:cs="Arial"/>
          <w:lang w:val="en-US"/>
        </w:rPr>
        <w:t>U3A Southern Highlands Inc. will hire only those venues that declare they comply with NSW Government Department of Health Covid Safety requirements.</w:t>
      </w:r>
    </w:p>
    <w:p w14:paraId="1C3C57B8" w14:textId="0CF6C195" w:rsidR="0073393F" w:rsidRPr="00587BAC" w:rsidRDefault="00D25A98" w:rsidP="00587BAC">
      <w:pPr>
        <w:pStyle w:val="ListParagraph"/>
        <w:numPr>
          <w:ilvl w:val="0"/>
          <w:numId w:val="1"/>
        </w:numPr>
        <w:rPr>
          <w:rFonts w:ascii="Arial" w:hAnsi="Arial" w:cs="Arial"/>
          <w:lang w:val="en-US"/>
        </w:rPr>
      </w:pPr>
      <w:r w:rsidRPr="00D25A98">
        <w:rPr>
          <w:rFonts w:ascii="Helvetica" w:hAnsi="Helvetica" w:cs="Helvetica"/>
          <w:color w:val="222222"/>
          <w:shd w:val="clear" w:color="auto" w:fill="FFFFFF"/>
        </w:rPr>
        <w:t xml:space="preserve"> </w:t>
      </w:r>
      <w:r w:rsidRPr="00587BAC">
        <w:rPr>
          <w:rFonts w:ascii="Helvetica" w:hAnsi="Helvetica" w:cs="Helvetica"/>
          <w:color w:val="222222"/>
          <w:shd w:val="clear" w:color="auto" w:fill="FFFFFF"/>
        </w:rPr>
        <w:t>It is expected that members should be vaccinated in line with current health advice.</w:t>
      </w:r>
    </w:p>
    <w:p w14:paraId="51FDEFC8" w14:textId="77777777" w:rsidR="0073393F" w:rsidRPr="006567A8" w:rsidRDefault="0073393F" w:rsidP="0073393F">
      <w:pPr>
        <w:pStyle w:val="ListParagraph"/>
        <w:numPr>
          <w:ilvl w:val="0"/>
          <w:numId w:val="1"/>
        </w:numPr>
        <w:jc w:val="both"/>
        <w:rPr>
          <w:rFonts w:ascii="Arial" w:hAnsi="Arial" w:cs="Arial"/>
          <w:lang w:val="en-US"/>
        </w:rPr>
      </w:pPr>
      <w:r>
        <w:rPr>
          <w:rFonts w:ascii="Arial" w:hAnsi="Arial" w:cs="Arial"/>
        </w:rPr>
        <w:t>Participants</w:t>
      </w:r>
      <w:r w:rsidRPr="006567A8">
        <w:rPr>
          <w:rFonts w:ascii="Arial" w:hAnsi="Arial" w:cs="Arial"/>
        </w:rPr>
        <w:t xml:space="preserve"> must stay at home if they are unwell and/or have any cold or flu symptoms.  For the sake of other</w:t>
      </w:r>
      <w:r>
        <w:rPr>
          <w:rFonts w:ascii="Arial" w:hAnsi="Arial" w:cs="Arial"/>
        </w:rPr>
        <w:t>s</w:t>
      </w:r>
      <w:r w:rsidRPr="006567A8">
        <w:rPr>
          <w:rFonts w:ascii="Arial" w:hAnsi="Arial" w:cs="Arial"/>
        </w:rPr>
        <w:t xml:space="preserve">, they will be asked to go home if they attend. </w:t>
      </w:r>
    </w:p>
    <w:p w14:paraId="6EDC0319" w14:textId="3AC905A1" w:rsidR="008A2033" w:rsidRDefault="008A2033" w:rsidP="0073393F">
      <w:pPr>
        <w:pStyle w:val="ListParagraph"/>
        <w:numPr>
          <w:ilvl w:val="0"/>
          <w:numId w:val="1"/>
        </w:numPr>
        <w:jc w:val="both"/>
        <w:rPr>
          <w:rFonts w:ascii="Arial" w:hAnsi="Arial" w:cs="Arial"/>
          <w:lang w:val="en-US"/>
        </w:rPr>
      </w:pPr>
      <w:r>
        <w:rPr>
          <w:rFonts w:ascii="Arial" w:hAnsi="Arial" w:cs="Arial"/>
          <w:lang w:val="en-US"/>
        </w:rPr>
        <w:t xml:space="preserve">COVID safety procedures such as </w:t>
      </w:r>
      <w:proofErr w:type="spellStart"/>
      <w:r>
        <w:rPr>
          <w:rFonts w:ascii="Arial" w:hAnsi="Arial" w:cs="Arial"/>
          <w:lang w:val="en-US"/>
        </w:rPr>
        <w:t>saniti</w:t>
      </w:r>
      <w:r w:rsidR="0068069A">
        <w:rPr>
          <w:rFonts w:ascii="Arial" w:hAnsi="Arial" w:cs="Arial"/>
          <w:lang w:val="en-US"/>
        </w:rPr>
        <w:t>s</w:t>
      </w:r>
      <w:r>
        <w:rPr>
          <w:rFonts w:ascii="Arial" w:hAnsi="Arial" w:cs="Arial"/>
          <w:lang w:val="en-US"/>
        </w:rPr>
        <w:t>ing</w:t>
      </w:r>
      <w:proofErr w:type="spellEnd"/>
      <w:r>
        <w:rPr>
          <w:rFonts w:ascii="Arial" w:hAnsi="Arial" w:cs="Arial"/>
          <w:lang w:val="en-US"/>
        </w:rPr>
        <w:t xml:space="preserve"> </w:t>
      </w:r>
      <w:r w:rsidR="0068069A">
        <w:rPr>
          <w:rFonts w:ascii="Arial" w:hAnsi="Arial" w:cs="Arial"/>
          <w:lang w:val="en-US"/>
        </w:rPr>
        <w:t xml:space="preserve">furniture and </w:t>
      </w:r>
      <w:r w:rsidR="003A66B3">
        <w:rPr>
          <w:rFonts w:ascii="Arial" w:hAnsi="Arial" w:cs="Arial"/>
          <w:lang w:val="en-US"/>
        </w:rPr>
        <w:t>toilet</w:t>
      </w:r>
      <w:r w:rsidR="0068069A">
        <w:rPr>
          <w:rFonts w:ascii="Arial" w:hAnsi="Arial" w:cs="Arial"/>
          <w:lang w:val="en-US"/>
        </w:rPr>
        <w:t xml:space="preserve"> touchpoints </w:t>
      </w:r>
      <w:r>
        <w:rPr>
          <w:rFonts w:ascii="Arial" w:hAnsi="Arial" w:cs="Arial"/>
          <w:lang w:val="en-US"/>
        </w:rPr>
        <w:t xml:space="preserve">shall be in accordance with the requirements of individual </w:t>
      </w:r>
      <w:r w:rsidR="0068069A">
        <w:rPr>
          <w:rFonts w:ascii="Arial" w:hAnsi="Arial" w:cs="Arial"/>
          <w:lang w:val="en-US"/>
        </w:rPr>
        <w:t>venues</w:t>
      </w:r>
      <w:r>
        <w:rPr>
          <w:rFonts w:ascii="Arial" w:hAnsi="Arial" w:cs="Arial"/>
          <w:lang w:val="en-US"/>
        </w:rPr>
        <w:t>.</w:t>
      </w:r>
    </w:p>
    <w:p w14:paraId="15E49F81" w14:textId="31C29199" w:rsidR="0073393F" w:rsidRPr="006567A8" w:rsidRDefault="008A2033" w:rsidP="0073393F">
      <w:pPr>
        <w:pStyle w:val="ListParagraph"/>
        <w:numPr>
          <w:ilvl w:val="0"/>
          <w:numId w:val="1"/>
        </w:numPr>
        <w:jc w:val="both"/>
        <w:rPr>
          <w:rFonts w:ascii="Arial" w:hAnsi="Arial" w:cs="Arial"/>
          <w:lang w:val="en-US"/>
        </w:rPr>
      </w:pPr>
      <w:r>
        <w:rPr>
          <w:rFonts w:ascii="Arial" w:hAnsi="Arial" w:cs="Arial"/>
          <w:lang w:val="en-US"/>
        </w:rPr>
        <w:t>S</w:t>
      </w:r>
      <w:r w:rsidR="0073393F" w:rsidRPr="006567A8">
        <w:rPr>
          <w:rFonts w:ascii="Arial" w:hAnsi="Arial" w:cs="Arial"/>
          <w:lang w:val="en-US"/>
        </w:rPr>
        <w:t xml:space="preserve">ocial (physical) distancing </w:t>
      </w:r>
      <w:r>
        <w:rPr>
          <w:rFonts w:ascii="Arial" w:hAnsi="Arial" w:cs="Arial"/>
          <w:lang w:val="en-US"/>
        </w:rPr>
        <w:t>should</w:t>
      </w:r>
      <w:r w:rsidR="0073393F" w:rsidRPr="006567A8">
        <w:rPr>
          <w:rFonts w:ascii="Arial" w:hAnsi="Arial" w:cs="Arial"/>
          <w:lang w:val="en-US"/>
        </w:rPr>
        <w:t xml:space="preserve"> be maintained by all </w:t>
      </w:r>
      <w:r w:rsidR="0073393F">
        <w:rPr>
          <w:rFonts w:ascii="Arial" w:hAnsi="Arial" w:cs="Arial"/>
          <w:lang w:val="en-US"/>
        </w:rPr>
        <w:t>participant</w:t>
      </w:r>
      <w:r w:rsidR="0073393F" w:rsidRPr="006567A8">
        <w:rPr>
          <w:rFonts w:ascii="Arial" w:hAnsi="Arial" w:cs="Arial"/>
          <w:lang w:val="en-US"/>
        </w:rPr>
        <w:t>s.</w:t>
      </w:r>
    </w:p>
    <w:p w14:paraId="7EC7D527" w14:textId="26EF517B" w:rsidR="0073393F" w:rsidRDefault="0073393F" w:rsidP="0073393F">
      <w:pPr>
        <w:pStyle w:val="ListParagraph"/>
        <w:numPr>
          <w:ilvl w:val="0"/>
          <w:numId w:val="1"/>
        </w:numPr>
        <w:jc w:val="both"/>
        <w:rPr>
          <w:rFonts w:ascii="Arial" w:hAnsi="Arial" w:cs="Arial"/>
          <w:lang w:val="en-US"/>
        </w:rPr>
      </w:pPr>
      <w:r w:rsidRPr="006567A8">
        <w:rPr>
          <w:rFonts w:ascii="Arial" w:hAnsi="Arial" w:cs="Arial"/>
          <w:lang w:val="en-US"/>
        </w:rPr>
        <w:t>Numbers per course will be limited to match the capacity of the venue under Covid-Safe conditions.</w:t>
      </w:r>
    </w:p>
    <w:p w14:paraId="4615B0BA" w14:textId="109D25E4" w:rsidR="00FE49FF" w:rsidRPr="006567A8" w:rsidRDefault="00FE49FF" w:rsidP="0073393F">
      <w:pPr>
        <w:pStyle w:val="ListParagraph"/>
        <w:numPr>
          <w:ilvl w:val="0"/>
          <w:numId w:val="1"/>
        </w:numPr>
        <w:jc w:val="both"/>
        <w:rPr>
          <w:rFonts w:ascii="Arial" w:hAnsi="Arial" w:cs="Arial"/>
          <w:lang w:val="en-US"/>
        </w:rPr>
      </w:pPr>
      <w:r>
        <w:rPr>
          <w:rFonts w:ascii="Arial" w:hAnsi="Arial" w:cs="Arial"/>
          <w:lang w:val="en-US"/>
        </w:rPr>
        <w:t>Where possible, windows should be opened to maintain air quality.</w:t>
      </w:r>
    </w:p>
    <w:p w14:paraId="53492956" w14:textId="0002588A" w:rsidR="0073393F" w:rsidRPr="006567A8" w:rsidRDefault="0073393F" w:rsidP="0073393F">
      <w:pPr>
        <w:pStyle w:val="ListParagraph"/>
        <w:numPr>
          <w:ilvl w:val="0"/>
          <w:numId w:val="1"/>
        </w:numPr>
        <w:jc w:val="both"/>
        <w:rPr>
          <w:rFonts w:ascii="Arial" w:hAnsi="Arial" w:cs="Arial"/>
          <w:lang w:val="en-US"/>
        </w:rPr>
      </w:pPr>
      <w:r w:rsidRPr="006567A8">
        <w:rPr>
          <w:rFonts w:ascii="Arial" w:hAnsi="Arial" w:cs="Arial"/>
          <w:lang w:val="en-US"/>
        </w:rPr>
        <w:t xml:space="preserve">Course attendance and contact details will be kept for each course </w:t>
      </w:r>
      <w:r>
        <w:rPr>
          <w:rFonts w:ascii="Arial" w:hAnsi="Arial" w:cs="Arial"/>
          <w:lang w:val="en-US"/>
        </w:rPr>
        <w:t>and</w:t>
      </w:r>
      <w:r w:rsidRPr="006567A8">
        <w:rPr>
          <w:rFonts w:ascii="Arial" w:hAnsi="Arial" w:cs="Arial"/>
          <w:lang w:val="en-US"/>
        </w:rPr>
        <w:t xml:space="preserve"> made available </w:t>
      </w:r>
      <w:r>
        <w:rPr>
          <w:rFonts w:ascii="Arial" w:hAnsi="Arial" w:cs="Arial"/>
          <w:lang w:val="en-US"/>
        </w:rPr>
        <w:t>if</w:t>
      </w:r>
      <w:r w:rsidRPr="006567A8">
        <w:rPr>
          <w:rFonts w:ascii="Arial" w:hAnsi="Arial" w:cs="Arial"/>
          <w:lang w:val="en-US"/>
        </w:rPr>
        <w:t xml:space="preserve"> need</w:t>
      </w:r>
      <w:r>
        <w:rPr>
          <w:rFonts w:ascii="Arial" w:hAnsi="Arial" w:cs="Arial"/>
          <w:lang w:val="en-US"/>
        </w:rPr>
        <w:t>ed</w:t>
      </w:r>
      <w:r w:rsidRPr="006567A8">
        <w:rPr>
          <w:rFonts w:ascii="Arial" w:hAnsi="Arial" w:cs="Arial"/>
          <w:lang w:val="en-US"/>
        </w:rPr>
        <w:t xml:space="preserve"> for contact tracing purposes.</w:t>
      </w:r>
    </w:p>
    <w:p w14:paraId="43B516BC" w14:textId="6539758D" w:rsidR="0073393F" w:rsidRPr="006567A8" w:rsidRDefault="0073393F" w:rsidP="0073393F">
      <w:pPr>
        <w:pStyle w:val="ListParagraph"/>
        <w:numPr>
          <w:ilvl w:val="0"/>
          <w:numId w:val="1"/>
        </w:numPr>
        <w:jc w:val="both"/>
        <w:rPr>
          <w:rFonts w:ascii="Arial" w:hAnsi="Arial" w:cs="Arial"/>
          <w:lang w:val="en-US"/>
        </w:rPr>
      </w:pPr>
      <w:r w:rsidRPr="006567A8">
        <w:rPr>
          <w:rFonts w:ascii="Arial" w:hAnsi="Arial" w:cs="Arial"/>
          <w:lang w:val="en-US"/>
        </w:rPr>
        <w:t xml:space="preserve">Morning and afternoon </w:t>
      </w:r>
      <w:proofErr w:type="gramStart"/>
      <w:r w:rsidRPr="006567A8">
        <w:rPr>
          <w:rFonts w:ascii="Arial" w:hAnsi="Arial" w:cs="Arial"/>
          <w:lang w:val="en-US"/>
        </w:rPr>
        <w:t xml:space="preserve">teas </w:t>
      </w:r>
      <w:r w:rsidR="00D00CE4">
        <w:rPr>
          <w:rFonts w:ascii="Arial" w:hAnsi="Arial" w:cs="Arial"/>
          <w:lang w:val="en-US"/>
        </w:rPr>
        <w:t xml:space="preserve"> may</w:t>
      </w:r>
      <w:proofErr w:type="gramEnd"/>
      <w:r w:rsidRPr="006567A8">
        <w:rPr>
          <w:rFonts w:ascii="Arial" w:hAnsi="Arial" w:cs="Arial"/>
          <w:lang w:val="en-US"/>
        </w:rPr>
        <w:t xml:space="preserve"> be served during courses</w:t>
      </w:r>
      <w:r w:rsidR="00D00CE4">
        <w:rPr>
          <w:rFonts w:ascii="Arial" w:hAnsi="Arial" w:cs="Arial"/>
          <w:lang w:val="en-US"/>
        </w:rPr>
        <w:t xml:space="preserve"> where k</w:t>
      </w:r>
      <w:r w:rsidRPr="006567A8">
        <w:rPr>
          <w:rFonts w:ascii="Arial" w:hAnsi="Arial" w:cs="Arial"/>
          <w:lang w:val="en-US"/>
        </w:rPr>
        <w:t xml:space="preserve">itchens in venues </w:t>
      </w:r>
      <w:r w:rsidR="00D00CE4">
        <w:rPr>
          <w:rFonts w:ascii="Arial" w:hAnsi="Arial" w:cs="Arial"/>
          <w:lang w:val="en-US"/>
        </w:rPr>
        <w:t>are open.</w:t>
      </w:r>
      <w:r>
        <w:rPr>
          <w:rFonts w:ascii="Arial" w:hAnsi="Arial" w:cs="Arial"/>
          <w:lang w:val="en-US"/>
        </w:rPr>
        <w:t>.</w:t>
      </w:r>
    </w:p>
    <w:p w14:paraId="5169A57E" w14:textId="7AF86BC3" w:rsidR="0073393F" w:rsidRPr="006567A8" w:rsidRDefault="0068069A" w:rsidP="0073393F">
      <w:pPr>
        <w:pStyle w:val="ListParagraph"/>
        <w:numPr>
          <w:ilvl w:val="0"/>
          <w:numId w:val="1"/>
        </w:numPr>
        <w:jc w:val="both"/>
        <w:rPr>
          <w:rFonts w:ascii="Arial" w:hAnsi="Arial" w:cs="Arial"/>
          <w:lang w:val="en-US"/>
        </w:rPr>
      </w:pPr>
      <w:r>
        <w:rPr>
          <w:rFonts w:ascii="Arial" w:hAnsi="Arial" w:cs="Arial"/>
          <w:lang w:val="en-US"/>
        </w:rPr>
        <w:t>The wearing of</w:t>
      </w:r>
      <w:r w:rsidR="0073393F" w:rsidRPr="006567A8">
        <w:rPr>
          <w:rFonts w:ascii="Arial" w:hAnsi="Arial" w:cs="Arial"/>
          <w:lang w:val="en-US"/>
        </w:rPr>
        <w:t xml:space="preserve"> masks</w:t>
      </w:r>
      <w:r>
        <w:rPr>
          <w:rFonts w:ascii="Arial" w:hAnsi="Arial" w:cs="Arial"/>
          <w:lang w:val="en-US"/>
        </w:rPr>
        <w:t xml:space="preserve"> is up to each participant’s discretion</w:t>
      </w:r>
      <w:r w:rsidR="0073393F" w:rsidRPr="006567A8">
        <w:rPr>
          <w:rFonts w:ascii="Arial" w:hAnsi="Arial" w:cs="Arial"/>
          <w:lang w:val="en-US"/>
        </w:rPr>
        <w:t>.</w:t>
      </w:r>
    </w:p>
    <w:p w14:paraId="5F786509" w14:textId="079D346E" w:rsidR="0073393F" w:rsidRDefault="0073393F" w:rsidP="0073393F">
      <w:pPr>
        <w:pStyle w:val="ListParagraph"/>
        <w:numPr>
          <w:ilvl w:val="0"/>
          <w:numId w:val="1"/>
        </w:numPr>
        <w:jc w:val="both"/>
        <w:rPr>
          <w:rFonts w:ascii="Arial" w:hAnsi="Arial" w:cs="Arial"/>
          <w:lang w:val="en-US"/>
        </w:rPr>
      </w:pPr>
      <w:r w:rsidRPr="006567A8">
        <w:rPr>
          <w:rFonts w:ascii="Arial" w:hAnsi="Arial" w:cs="Arial"/>
          <w:lang w:val="en-US"/>
        </w:rPr>
        <w:t xml:space="preserve">Course </w:t>
      </w:r>
      <w:r w:rsidR="00647EF0">
        <w:rPr>
          <w:rFonts w:ascii="Arial" w:hAnsi="Arial" w:cs="Arial"/>
          <w:lang w:val="en-US"/>
        </w:rPr>
        <w:t>l</w:t>
      </w:r>
      <w:r w:rsidRPr="006567A8">
        <w:rPr>
          <w:rFonts w:ascii="Arial" w:hAnsi="Arial" w:cs="Arial"/>
          <w:lang w:val="en-US"/>
        </w:rPr>
        <w:t>eaders overall are responsible for ensuring compliance with this policy in their course.</w:t>
      </w:r>
    </w:p>
    <w:p w14:paraId="28C8FA10" w14:textId="36641D14" w:rsidR="0073393F" w:rsidRPr="006567A8" w:rsidRDefault="0073393F" w:rsidP="0073393F">
      <w:pPr>
        <w:jc w:val="both"/>
        <w:rPr>
          <w:rFonts w:ascii="Arial" w:hAnsi="Arial" w:cs="Arial"/>
          <w:lang w:val="en-US"/>
        </w:rPr>
      </w:pPr>
      <w:r w:rsidRPr="006567A8">
        <w:rPr>
          <w:rFonts w:ascii="Arial" w:hAnsi="Arial" w:cs="Arial"/>
          <w:lang w:val="en-US"/>
        </w:rPr>
        <w:t xml:space="preserve">This policy and related practices will be communicated </w:t>
      </w:r>
      <w:r w:rsidR="0000536C">
        <w:rPr>
          <w:rFonts w:ascii="Arial" w:hAnsi="Arial" w:cs="Arial"/>
          <w:lang w:val="en-US"/>
        </w:rPr>
        <w:t>to</w:t>
      </w:r>
      <w:r w:rsidRPr="006567A8">
        <w:rPr>
          <w:rFonts w:ascii="Arial" w:hAnsi="Arial" w:cs="Arial"/>
          <w:lang w:val="en-US"/>
        </w:rPr>
        <w:t xml:space="preserve"> all members via our website, email and by post for those not on email.  </w:t>
      </w:r>
    </w:p>
    <w:p w14:paraId="0ACCA3CA" w14:textId="77777777" w:rsidR="0073393F" w:rsidRDefault="0073393F" w:rsidP="00587BAC">
      <w:pPr>
        <w:jc w:val="both"/>
      </w:pPr>
    </w:p>
    <w:sectPr w:rsidR="0073393F" w:rsidSect="00511C3A">
      <w:footerReference w:type="default" r:id="rId8"/>
      <w:pgSz w:w="11906" w:h="16838"/>
      <w:pgMar w:top="720" w:right="1133" w:bottom="72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C137E" w14:textId="77777777" w:rsidR="00F7683E" w:rsidRDefault="007A3B84">
      <w:pPr>
        <w:spacing w:after="0" w:line="240" w:lineRule="auto"/>
      </w:pPr>
      <w:r>
        <w:separator/>
      </w:r>
    </w:p>
  </w:endnote>
  <w:endnote w:type="continuationSeparator" w:id="0">
    <w:p w14:paraId="24A7F934" w14:textId="77777777" w:rsidR="00F7683E" w:rsidRDefault="007A3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44CAD" w14:textId="0F9A6DA9" w:rsidR="00817B2E" w:rsidRDefault="00647EF0" w:rsidP="006567A8">
    <w:pPr>
      <w:pStyle w:val="Footer"/>
      <w:pBdr>
        <w:top w:val="single" w:sz="4" w:space="1" w:color="auto"/>
      </w:pBdr>
      <w:tabs>
        <w:tab w:val="center" w:pos="5387"/>
      </w:tabs>
    </w:pPr>
    <w:r w:rsidRPr="004F7BB6">
      <w:t xml:space="preserve">Endorsed by the U3A SH Inc. </w:t>
    </w:r>
    <w:r w:rsidR="0000536C">
      <w:t>Executive</w:t>
    </w:r>
    <w:r w:rsidRPr="004F7BB6">
      <w:ptab w:relativeTo="margin" w:alignment="right" w:leader="none"/>
    </w:r>
    <w:r w:rsidRPr="004F7BB6">
      <w:t xml:space="preserve">Date:  </w:t>
    </w:r>
    <w:r w:rsidR="0068069A">
      <w:t>15</w:t>
    </w:r>
    <w:r w:rsidRPr="004F7BB6">
      <w:t>/</w:t>
    </w:r>
    <w:r w:rsidR="0068069A">
      <w:t>3</w:t>
    </w:r>
    <w:r w:rsidRPr="004F7BB6">
      <w:t>/202</w:t>
    </w:r>
    <w:r w:rsidR="0068069A">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79183" w14:textId="77777777" w:rsidR="00F7683E" w:rsidRDefault="007A3B84">
      <w:pPr>
        <w:spacing w:after="0" w:line="240" w:lineRule="auto"/>
      </w:pPr>
      <w:r>
        <w:separator/>
      </w:r>
    </w:p>
  </w:footnote>
  <w:footnote w:type="continuationSeparator" w:id="0">
    <w:p w14:paraId="59BCE161" w14:textId="77777777" w:rsidR="00F7683E" w:rsidRDefault="007A3B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F77E7"/>
    <w:multiLevelType w:val="hybridMultilevel"/>
    <w:tmpl w:val="791A6B72"/>
    <w:lvl w:ilvl="0" w:tplc="0C09000F">
      <w:start w:val="1"/>
      <w:numFmt w:val="decimal"/>
      <w:lvlText w:val="%1."/>
      <w:lvlJc w:val="left"/>
      <w:pPr>
        <w:ind w:left="36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4585751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93F"/>
    <w:rsid w:val="0000536C"/>
    <w:rsid w:val="003A66B3"/>
    <w:rsid w:val="00587BAC"/>
    <w:rsid w:val="00647EF0"/>
    <w:rsid w:val="0068069A"/>
    <w:rsid w:val="0073393F"/>
    <w:rsid w:val="007A3B84"/>
    <w:rsid w:val="008A2033"/>
    <w:rsid w:val="00D00CE4"/>
    <w:rsid w:val="00D25A98"/>
    <w:rsid w:val="00F7683E"/>
    <w:rsid w:val="00FE49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1BE8A"/>
  <w15:chartTrackingRefBased/>
  <w15:docId w15:val="{3EECF356-A8FD-4EC7-8B11-4A0F5FD56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9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93F"/>
    <w:pPr>
      <w:ind w:left="720"/>
      <w:contextualSpacing/>
    </w:pPr>
  </w:style>
  <w:style w:type="paragraph" w:styleId="Footer">
    <w:name w:val="footer"/>
    <w:basedOn w:val="Normal"/>
    <w:link w:val="FooterChar"/>
    <w:uiPriority w:val="99"/>
    <w:unhideWhenUsed/>
    <w:rsid w:val="007339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393F"/>
  </w:style>
  <w:style w:type="paragraph" w:styleId="Header">
    <w:name w:val="header"/>
    <w:basedOn w:val="Normal"/>
    <w:link w:val="HeaderChar"/>
    <w:uiPriority w:val="99"/>
    <w:unhideWhenUsed/>
    <w:rsid w:val="000053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536C"/>
  </w:style>
  <w:style w:type="paragraph" w:styleId="Revision">
    <w:name w:val="Revision"/>
    <w:hidden/>
    <w:uiPriority w:val="99"/>
    <w:semiHidden/>
    <w:rsid w:val="00D00C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Wells</dc:creator>
  <cp:keywords/>
  <dc:description/>
  <cp:lastModifiedBy>Jenny Wells</cp:lastModifiedBy>
  <cp:revision>3</cp:revision>
  <dcterms:created xsi:type="dcterms:W3CDTF">2022-11-04T04:20:00Z</dcterms:created>
  <dcterms:modified xsi:type="dcterms:W3CDTF">2022-11-06T06:23:00Z</dcterms:modified>
</cp:coreProperties>
</file>